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C4" w:rsidRPr="00C252C4" w:rsidRDefault="00C252C4" w:rsidP="00C252C4">
      <w:pPr>
        <w:spacing w:after="0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Տ Ե Ղ Ե Կ Ա Տ Վ ՈՒ Թ Յ ՈՒ Ն</w:t>
      </w:r>
    </w:p>
    <w:p w:rsidR="00C252C4" w:rsidRPr="00C252C4" w:rsidRDefault="00C252C4" w:rsidP="00C252C4">
      <w:pPr>
        <w:spacing w:before="100" w:beforeAutospacing="1" w:after="0" w:afterAutospacing="1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="00790630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ՀՀ </w:t>
      </w:r>
      <w:proofErr w:type="spellStart"/>
      <w:r w:rsidR="00790630">
        <w:rPr>
          <w:rFonts w:ascii="GHEA Grapalat" w:eastAsia="Times New Roman" w:hAnsi="GHEA Grapalat" w:cs="Tahoma Armenian"/>
          <w:b/>
          <w:bCs/>
          <w:sz w:val="24"/>
          <w:szCs w:val="24"/>
        </w:rPr>
        <w:t>ք</w:t>
      </w:r>
      <w:r w:rsidR="000766E1">
        <w:rPr>
          <w:rFonts w:ascii="GHEA Grapalat" w:eastAsia="Times New Roman" w:hAnsi="GHEA Grapalat" w:cs="Tahoma Armenian"/>
          <w:b/>
          <w:bCs/>
          <w:sz w:val="24"/>
          <w:szCs w:val="24"/>
        </w:rPr>
        <w:t>աղաքաշինության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կոմիտեի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քաղաքաց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իական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ծառայության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թափուր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պաշտոնն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զբաղեցնելու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համար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անցկացված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արտաքին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մրցույթի</w:t>
      </w:r>
      <w:proofErr w:type="spellEnd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70295B">
        <w:rPr>
          <w:rFonts w:ascii="GHEA Grapalat" w:eastAsia="Times New Roman" w:hAnsi="GHEA Grapalat" w:cs="Tahoma Armenian"/>
          <w:b/>
          <w:bCs/>
          <w:sz w:val="24"/>
          <w:szCs w:val="24"/>
          <w:lang w:val="hy-AM"/>
        </w:rPr>
        <w:t xml:space="preserve">հարցազրույցի </w:t>
      </w:r>
      <w:proofErr w:type="spellStart"/>
      <w:r w:rsidRPr="00C252C4">
        <w:rPr>
          <w:rFonts w:ascii="GHEA Grapalat" w:eastAsia="Times New Roman" w:hAnsi="GHEA Grapalat" w:cs="Tahoma Armenian"/>
          <w:b/>
          <w:bCs/>
          <w:sz w:val="24"/>
          <w:szCs w:val="24"/>
        </w:rPr>
        <w:t>փուլ</w:t>
      </w:r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ի</w:t>
      </w:r>
      <w:proofErr w:type="spellEnd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b/>
          <w:bCs/>
          <w:sz w:val="24"/>
          <w:szCs w:val="24"/>
        </w:rPr>
        <w:t>վերաբերյալ</w:t>
      </w:r>
      <w:proofErr w:type="spellEnd"/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446449" w:rsidRDefault="00446449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3F15A4" w:rsidRPr="0070295B" w:rsidRDefault="00790630" w:rsidP="00B565F4">
      <w:pPr>
        <w:tabs>
          <w:tab w:val="left" w:pos="630"/>
        </w:tabs>
        <w:spacing w:after="0" w:line="240" w:lineRule="auto"/>
        <w:ind w:left="-90" w:right="-990"/>
        <w:jc w:val="both"/>
        <w:rPr>
          <w:rFonts w:ascii="GHEA Grapalat" w:eastAsia="Times New Roman" w:hAnsi="GHEA Grapalat" w:cs="Tahoma Armenian"/>
          <w:sz w:val="24"/>
          <w:szCs w:val="24"/>
        </w:rPr>
      </w:pPr>
      <w:r>
        <w:rPr>
          <w:rFonts w:ascii="GHEA Grapalat" w:eastAsia="Times New Roman" w:hAnsi="GHEA Grapalat" w:cs="Tahoma Armeni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ahoma Armenian"/>
          <w:sz w:val="24"/>
          <w:szCs w:val="24"/>
        </w:rPr>
        <w:t>ք</w:t>
      </w:r>
      <w:r w:rsidR="00757DCB">
        <w:rPr>
          <w:rFonts w:ascii="GHEA Grapalat" w:eastAsia="Times New Roman" w:hAnsi="GHEA Grapalat" w:cs="Tahoma Armenian"/>
          <w:sz w:val="24"/>
          <w:szCs w:val="24"/>
        </w:rPr>
        <w:t>աղաքաշինության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proofErr w:type="spellStart"/>
      <w:r w:rsidR="00757DCB">
        <w:rPr>
          <w:rFonts w:ascii="GHEA Grapalat" w:eastAsia="Times New Roman" w:hAnsi="GHEA Grapalat" w:cs="Tahoma Armenian"/>
          <w:sz w:val="24"/>
          <w:szCs w:val="24"/>
        </w:rPr>
        <w:t>կոմիտեի</w:t>
      </w:r>
      <w:proofErr w:type="spellEnd"/>
      <w:r w:rsidR="00757DCB">
        <w:rPr>
          <w:rFonts w:ascii="GHEA Grapalat" w:eastAsia="Times New Roman" w:hAnsi="GHEA Grapalat" w:cs="Tahoma Armenian"/>
          <w:sz w:val="24"/>
          <w:szCs w:val="24"/>
        </w:rPr>
        <w:t xml:space="preserve"> </w:t>
      </w:r>
      <w:r w:rsidR="0070295B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քաղաքաշինական ծրագրերի իրականացման վարչության բնակարանային ծրագրերի բաժնի պետի</w:t>
      </w:r>
      <w:r w:rsidR="00AA5BC3">
        <w:rPr>
          <w:rFonts w:ascii="GHEA Grapalat" w:eastAsia="Times New Roman" w:hAnsi="GHEA Grapalat" w:cs="Tahoma Armenian"/>
          <w:sz w:val="24"/>
          <w:szCs w:val="24"/>
        </w:rPr>
        <w:t xml:space="preserve"> (</w:t>
      </w:r>
      <w:proofErr w:type="spellStart"/>
      <w:r w:rsidR="0017061D">
        <w:rPr>
          <w:rFonts w:ascii="GHEA Grapalat" w:eastAsia="Times New Roman" w:hAnsi="GHEA Grapalat" w:cs="Tahoma Armenian"/>
          <w:sz w:val="24"/>
          <w:szCs w:val="24"/>
        </w:rPr>
        <w:t>ծածկագիր</w:t>
      </w:r>
      <w:proofErr w:type="spellEnd"/>
      <w:r w:rsidR="0017061D">
        <w:rPr>
          <w:rFonts w:ascii="GHEA Grapalat" w:eastAsia="Times New Roman" w:hAnsi="GHEA Grapalat" w:cs="Tahoma Armenian"/>
          <w:sz w:val="24"/>
          <w:szCs w:val="24"/>
        </w:rPr>
        <w:t>՝ 65</w:t>
      </w:r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-27</w:t>
      </w:r>
      <w:r w:rsidR="0070295B" w:rsidRPr="0070295B">
        <w:rPr>
          <w:rFonts w:ascii="Cambria Math" w:eastAsia="Times New Roman" w:hAnsi="Cambria Math" w:cs="Cambria Math"/>
          <w:sz w:val="24"/>
          <w:szCs w:val="24"/>
        </w:rPr>
        <w:t>․</w:t>
      </w:r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3</w:t>
      </w:r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>-</w:t>
      </w:r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Ղ4</w:t>
      </w:r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>-</w:t>
      </w:r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3</w:t>
      </w:r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>) թափու</w:t>
      </w:r>
      <w:r w:rsidR="0017061D" w:rsidRPr="0070295B">
        <w:rPr>
          <w:rFonts w:ascii="GHEA Grapalat" w:eastAsia="Times New Roman" w:hAnsi="GHEA Grapalat" w:cs="Tahoma Armenian"/>
          <w:sz w:val="24"/>
          <w:szCs w:val="24"/>
        </w:rPr>
        <w:t>ր պաշտոնն զբաղեցնելու համար 2026</w:t>
      </w:r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 xml:space="preserve"> թվականի </w:t>
      </w:r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ապրիլի 2-ին՝ ժամը 15</w:t>
      </w:r>
      <w:r w:rsidR="00AA5BC3" w:rsidRPr="0070295B">
        <w:rPr>
          <w:rFonts w:ascii="GHEA Grapalat" w:eastAsia="Times New Roman" w:hAnsi="GHEA Grapalat" w:cs="Tahoma Armenian"/>
          <w:sz w:val="24"/>
          <w:szCs w:val="24"/>
        </w:rPr>
        <w:t xml:space="preserve">:00-ին, </w:t>
      </w:r>
      <w:r w:rsidR="00757DCB" w:rsidRPr="0070295B">
        <w:rPr>
          <w:rFonts w:ascii="GHEA Grapalat" w:eastAsia="Times New Roman" w:hAnsi="GHEA Grapalat" w:cs="Tahoma Armenian"/>
          <w:sz w:val="24"/>
          <w:szCs w:val="24"/>
        </w:rPr>
        <w:t xml:space="preserve">անցկացված արտաքին մրցույթի </w:t>
      </w:r>
      <w:r w:rsidR="0070295B" w:rsidRPr="0070295B">
        <w:rPr>
          <w:rFonts w:ascii="GHEA Grapalat" w:eastAsia="Times New Roman" w:hAnsi="GHEA Grapalat" w:cs="Tahoma Armenian"/>
          <w:sz w:val="24"/>
          <w:szCs w:val="24"/>
        </w:rPr>
        <w:t>հարցազրույցի</w:t>
      </w:r>
      <w:r w:rsidR="00B565F4" w:rsidRPr="0070295B">
        <w:rPr>
          <w:rFonts w:ascii="GHEA Grapalat" w:eastAsia="Times New Roman" w:hAnsi="GHEA Grapalat" w:cs="Tahoma Armenian"/>
          <w:sz w:val="24"/>
          <w:szCs w:val="24"/>
        </w:rPr>
        <w:t xml:space="preserve"> փուլը </w:t>
      </w:r>
      <w:r w:rsidR="00BC7308" w:rsidRPr="0070295B">
        <w:rPr>
          <w:rFonts w:ascii="GHEA Grapalat" w:eastAsia="Times New Roman" w:hAnsi="GHEA Grapalat" w:cs="Tahoma Armenian"/>
          <w:sz w:val="24"/>
          <w:szCs w:val="24"/>
        </w:rPr>
        <w:t>մասնակց</w:t>
      </w:r>
      <w:r w:rsidR="00E96AE3" w:rsidRPr="0070295B">
        <w:rPr>
          <w:rFonts w:ascii="GHEA Grapalat" w:eastAsia="Times New Roman" w:hAnsi="GHEA Grapalat" w:cs="Tahoma Armenian"/>
          <w:sz w:val="24"/>
          <w:szCs w:val="24"/>
        </w:rPr>
        <w:t>ի</w:t>
      </w:r>
      <w:r w:rsidR="00BC7308" w:rsidRPr="0070295B">
        <w:rPr>
          <w:rFonts w:ascii="GHEA Grapalat" w:eastAsia="Times New Roman" w:hAnsi="GHEA Grapalat" w:cs="Tahoma Armenian"/>
          <w:sz w:val="24"/>
          <w:szCs w:val="24"/>
        </w:rPr>
        <w:t xml:space="preserve"> կողմից չի </w:t>
      </w:r>
      <w:r w:rsidR="00B565F4" w:rsidRPr="0070295B">
        <w:rPr>
          <w:rFonts w:ascii="GHEA Grapalat" w:eastAsia="Times New Roman" w:hAnsi="GHEA Grapalat" w:cs="Tahoma Armenian"/>
          <w:sz w:val="24"/>
          <w:szCs w:val="24"/>
        </w:rPr>
        <w:t>հաղթահար</w:t>
      </w:r>
      <w:r w:rsidR="00BC7308" w:rsidRPr="0070295B">
        <w:rPr>
          <w:rFonts w:ascii="GHEA Grapalat" w:eastAsia="Times New Roman" w:hAnsi="GHEA Grapalat" w:cs="Tahoma Armenian"/>
          <w:sz w:val="24"/>
          <w:szCs w:val="24"/>
        </w:rPr>
        <w:t>վ</w:t>
      </w:r>
      <w:r w:rsidR="00B565F4" w:rsidRPr="0070295B">
        <w:rPr>
          <w:rFonts w:ascii="GHEA Grapalat" w:eastAsia="Times New Roman" w:hAnsi="GHEA Grapalat" w:cs="Tahoma Armenian"/>
          <w:sz w:val="24"/>
          <w:szCs w:val="24"/>
        </w:rPr>
        <w:t>ել</w:t>
      </w:r>
      <w:r w:rsidR="00BC7308" w:rsidRPr="0070295B">
        <w:rPr>
          <w:rFonts w:ascii="GHEA Grapalat" w:eastAsia="Times New Roman" w:hAnsi="GHEA Grapalat" w:cs="Tahoma Armenian"/>
          <w:sz w:val="24"/>
          <w:szCs w:val="24"/>
        </w:rPr>
        <w:t>:</w:t>
      </w:r>
    </w:p>
    <w:p w:rsidR="00757DCB" w:rsidRPr="0017061D" w:rsidRDefault="00757DCB" w:rsidP="000E0366">
      <w:pPr>
        <w:spacing w:after="0" w:line="240" w:lineRule="auto"/>
        <w:jc w:val="center"/>
        <w:rPr>
          <w:rFonts w:ascii="GHEA Grapalat" w:eastAsia="Times New Roman" w:hAnsi="GHEA Grapalat" w:cs="Tahoma Armenian"/>
          <w:bCs/>
          <w:sz w:val="24"/>
          <w:szCs w:val="24"/>
          <w:lang w:val="hy-AM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757DCB" w:rsidRDefault="00757DCB" w:rsidP="00446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75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9090C"/>
    <w:multiLevelType w:val="hybridMultilevel"/>
    <w:tmpl w:val="D92882D8"/>
    <w:lvl w:ilvl="0" w:tplc="56C2A914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643F18A5"/>
    <w:multiLevelType w:val="hybridMultilevel"/>
    <w:tmpl w:val="A86A7908"/>
    <w:lvl w:ilvl="0" w:tplc="D600760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14"/>
    <w:rsid w:val="00061966"/>
    <w:rsid w:val="00066D72"/>
    <w:rsid w:val="000766E1"/>
    <w:rsid w:val="000E0366"/>
    <w:rsid w:val="00137F7D"/>
    <w:rsid w:val="0017061D"/>
    <w:rsid w:val="00195F3F"/>
    <w:rsid w:val="001B1AC3"/>
    <w:rsid w:val="001D57CB"/>
    <w:rsid w:val="00216023"/>
    <w:rsid w:val="0022378C"/>
    <w:rsid w:val="00232AEF"/>
    <w:rsid w:val="00277DE4"/>
    <w:rsid w:val="00282C4C"/>
    <w:rsid w:val="002A04CA"/>
    <w:rsid w:val="002B34EC"/>
    <w:rsid w:val="00362F89"/>
    <w:rsid w:val="003A0686"/>
    <w:rsid w:val="003E2F4C"/>
    <w:rsid w:val="003F15A4"/>
    <w:rsid w:val="004350D4"/>
    <w:rsid w:val="00446449"/>
    <w:rsid w:val="004A6331"/>
    <w:rsid w:val="004F25FE"/>
    <w:rsid w:val="00510AD4"/>
    <w:rsid w:val="00515237"/>
    <w:rsid w:val="005545BD"/>
    <w:rsid w:val="005648A0"/>
    <w:rsid w:val="005C5489"/>
    <w:rsid w:val="00613A2D"/>
    <w:rsid w:val="006927AF"/>
    <w:rsid w:val="006B7658"/>
    <w:rsid w:val="0070295B"/>
    <w:rsid w:val="007050CC"/>
    <w:rsid w:val="00706580"/>
    <w:rsid w:val="0075656E"/>
    <w:rsid w:val="00757DCB"/>
    <w:rsid w:val="00790630"/>
    <w:rsid w:val="00796270"/>
    <w:rsid w:val="007D2457"/>
    <w:rsid w:val="007D32EA"/>
    <w:rsid w:val="008137A0"/>
    <w:rsid w:val="00852B45"/>
    <w:rsid w:val="00861A53"/>
    <w:rsid w:val="008C1B4C"/>
    <w:rsid w:val="00913FD6"/>
    <w:rsid w:val="00931EB6"/>
    <w:rsid w:val="00952F45"/>
    <w:rsid w:val="009566E7"/>
    <w:rsid w:val="00957EA2"/>
    <w:rsid w:val="00977741"/>
    <w:rsid w:val="00987485"/>
    <w:rsid w:val="009A767B"/>
    <w:rsid w:val="009C3252"/>
    <w:rsid w:val="009D3A19"/>
    <w:rsid w:val="00AA10BE"/>
    <w:rsid w:val="00AA5BC3"/>
    <w:rsid w:val="00AC3D12"/>
    <w:rsid w:val="00B20BF9"/>
    <w:rsid w:val="00B55D8C"/>
    <w:rsid w:val="00B565F4"/>
    <w:rsid w:val="00B67E14"/>
    <w:rsid w:val="00B863E0"/>
    <w:rsid w:val="00BC7308"/>
    <w:rsid w:val="00C252C4"/>
    <w:rsid w:val="00C8638D"/>
    <w:rsid w:val="00D17ABC"/>
    <w:rsid w:val="00D554E1"/>
    <w:rsid w:val="00D934B4"/>
    <w:rsid w:val="00D93557"/>
    <w:rsid w:val="00DC5AF8"/>
    <w:rsid w:val="00DF64FA"/>
    <w:rsid w:val="00E31A49"/>
    <w:rsid w:val="00E35E2F"/>
    <w:rsid w:val="00E660CB"/>
    <w:rsid w:val="00E91D71"/>
    <w:rsid w:val="00E96AE3"/>
    <w:rsid w:val="00EA1959"/>
    <w:rsid w:val="00EE331C"/>
    <w:rsid w:val="00F82874"/>
    <w:rsid w:val="00F84D1D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53CA"/>
  <w15:chartTrackingRefBased/>
  <w15:docId w15:val="{FB222154-6CF2-4887-B3B3-32098EAD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4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Grigoryan</dc:creator>
  <cp:keywords/>
  <dc:description/>
  <cp:lastModifiedBy>Gayane Grigoryan</cp:lastModifiedBy>
  <cp:revision>75</cp:revision>
  <dcterms:created xsi:type="dcterms:W3CDTF">2021-03-09T07:29:00Z</dcterms:created>
  <dcterms:modified xsi:type="dcterms:W3CDTF">2026-04-03T06:16:00Z</dcterms:modified>
</cp:coreProperties>
</file>